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10EE1">
        <w:tc>
          <w:tcPr>
            <w:tcW w:w="5000" w:type="pct"/>
            <w:vAlign w:val="center"/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10EE1">
        <w:tc>
          <w:tcPr>
            <w:tcW w:w="5000" w:type="pct"/>
            <w:vAlign w:val="center"/>
            <w:hideMark/>
          </w:tcPr>
          <w:p w:rsidR="00D10EE1" w:rsidRDefault="006E5976" w:rsidP="0058484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</w:t>
            </w:r>
            <w:r w:rsidR="00584842">
              <w:rPr>
                <w:rFonts w:eastAsia="Times New Roman"/>
                <w:b/>
                <w:bCs/>
                <w:sz w:val="22"/>
                <w:szCs w:val="22"/>
              </w:rPr>
              <w:t xml:space="preserve">изыскательские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работы </w:t>
            </w:r>
          </w:p>
        </w:tc>
      </w:tr>
      <w:tr w:rsidR="00D10EE1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06"/>
              <w:tblW w:w="347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72"/>
            </w:tblGrid>
            <w:tr w:rsidR="00584842" w:rsidTr="00584842">
              <w:trPr>
                <w:trHeight w:val="994"/>
              </w:trPr>
              <w:tc>
                <w:tcPr>
                  <w:tcW w:w="0" w:type="auto"/>
                  <w:vAlign w:val="center"/>
                  <w:hideMark/>
                </w:tcPr>
                <w:p w:rsidR="00584842" w:rsidRDefault="00584842" w:rsidP="00527D17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</w:t>
                  </w:r>
                  <w:r w:rsidR="00527D17">
                    <w:rPr>
                      <w:rFonts w:eastAsia="Times New Roman"/>
                      <w:sz w:val="22"/>
                      <w:szCs w:val="22"/>
                      <w:u w:val="single"/>
                    </w:rPr>
                    <w:t>ЮЯ</w:t>
                  </w: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ЭС. Инженерно-геодезические изыскания</w:t>
                  </w:r>
                </w:p>
              </w:tc>
            </w:tr>
            <w:tr w:rsidR="00584842" w:rsidTr="00584842">
              <w:tc>
                <w:tcPr>
                  <w:tcW w:w="0" w:type="auto"/>
                  <w:vAlign w:val="center"/>
                  <w:hideMark/>
                </w:tcPr>
                <w:p w:rsidR="00584842" w:rsidRDefault="00584842" w:rsidP="00755BBF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D10EE1" w:rsidRDefault="00D10EE1">
      <w:pPr>
        <w:rPr>
          <w:rFonts w:eastAsia="Times New Roman"/>
          <w:vanish/>
        </w:rPr>
      </w:pPr>
    </w:p>
    <w:p w:rsidR="00D10EE1" w:rsidRDefault="00D10EE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667"/>
        <w:gridCol w:w="3246"/>
        <w:gridCol w:w="2062"/>
        <w:gridCol w:w="1193"/>
      </w:tblGrid>
      <w:tr w:rsidR="00D10EE1" w:rsidTr="002B369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Изыскания линий электропередачи и связи: воздушные линии электропередачи напряжением 35-110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 w:rsidP="00527D1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A=7.075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</w:t>
            </w:r>
            <w:r w:rsidR="00527D17">
              <w:rPr>
                <w:rFonts w:eastAsia="Times New Roman"/>
                <w:sz w:val="22"/>
                <w:szCs w:val="22"/>
              </w:rPr>
              <w:t>14,1</w:t>
            </w:r>
            <w:r>
              <w:rPr>
                <w:rFonts w:eastAsia="Times New Roman"/>
                <w:sz w:val="22"/>
                <w:szCs w:val="22"/>
              </w:rPr>
              <w:t xml:space="preserve"> (1</w:t>
            </w:r>
            <w:r w:rsidR="00527D17">
              <w:rPr>
                <w:rFonts w:eastAsia="Times New Roman"/>
                <w:sz w:val="22"/>
                <w:szCs w:val="22"/>
              </w:rPr>
              <w:t>4,1</w:t>
            </w:r>
            <w:r>
              <w:rPr>
                <w:rFonts w:eastAsia="Times New Roman"/>
                <w:sz w:val="22"/>
                <w:szCs w:val="22"/>
              </w:rPr>
              <w:t xml:space="preserve">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6E5976" w:rsidP="00527D1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</w:t>
            </w:r>
            <w:r w:rsidR="002B3698">
              <w:rPr>
                <w:rFonts w:eastAsia="Times New Roman"/>
                <w:sz w:val="22"/>
                <w:szCs w:val="22"/>
              </w:rPr>
              <w:t>к</w:t>
            </w:r>
            <w:proofErr w:type="spellEnd"/>
            <w:r w:rsidR="002B3698">
              <w:rPr>
                <w:rFonts w:eastAsia="Times New Roman"/>
                <w:sz w:val="22"/>
                <w:szCs w:val="22"/>
              </w:rPr>
              <w:t xml:space="preserve"> * K1 * K2</w:t>
            </w:r>
            <w:r w:rsidR="002B3698">
              <w:rPr>
                <w:rFonts w:eastAsia="Times New Roman"/>
                <w:sz w:val="22"/>
                <w:szCs w:val="22"/>
              </w:rPr>
              <w:br/>
            </w:r>
            <w:r w:rsidR="002B3698">
              <w:rPr>
                <w:rFonts w:eastAsia="Times New Roman"/>
                <w:sz w:val="22"/>
                <w:szCs w:val="22"/>
              </w:rPr>
              <w:br/>
              <w:t xml:space="preserve">7075 </w:t>
            </w:r>
            <w:proofErr w:type="spellStart"/>
            <w:r w:rsidR="002B3698"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 w:rsidR="002B3698">
              <w:rPr>
                <w:rFonts w:eastAsia="Times New Roman"/>
                <w:sz w:val="22"/>
                <w:szCs w:val="22"/>
              </w:rPr>
              <w:t xml:space="preserve"> *</w:t>
            </w:r>
            <w:r w:rsidR="00527D17">
              <w:rPr>
                <w:rFonts w:eastAsia="Times New Roman"/>
                <w:sz w:val="22"/>
                <w:szCs w:val="22"/>
              </w:rPr>
              <w:t>14,1</w:t>
            </w:r>
            <w:r w:rsidR="002B3698">
              <w:rPr>
                <w:rFonts w:eastAsia="Times New Roman"/>
                <w:sz w:val="22"/>
                <w:szCs w:val="22"/>
              </w:rPr>
              <w:t xml:space="preserve"> * 4.</w:t>
            </w:r>
            <w:r w:rsidR="00527D17">
              <w:rPr>
                <w:rFonts w:eastAsia="Times New Roman"/>
                <w:sz w:val="22"/>
                <w:szCs w:val="22"/>
              </w:rPr>
              <w:t>82</w:t>
            </w:r>
            <w:r>
              <w:rPr>
                <w:rFonts w:eastAsia="Times New Roman"/>
                <w:sz w:val="22"/>
                <w:szCs w:val="22"/>
              </w:rPr>
              <w:t xml:space="preserve"> * 1.1 </w:t>
            </w:r>
            <w:r w:rsidR="00A56264">
              <w:rPr>
                <w:rFonts w:eastAsia="Times New Roman"/>
                <w:sz w:val="22"/>
                <w:szCs w:val="22"/>
              </w:rPr>
              <w:t>*1,5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10EE1" w:rsidRDefault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793 371,40</w:t>
            </w: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2B3698" w:rsidP="00527D1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 </w:t>
            </w:r>
            <w:r w:rsidR="00527D17">
              <w:rPr>
                <w:rFonts w:eastAsia="Times New Roman"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>кв.202</w:t>
            </w:r>
            <w:r w:rsidR="00527D17">
              <w:rPr>
                <w:rFonts w:eastAsia="Times New Roman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г.к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2B3698" w:rsidP="00527D17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</w:t>
            </w:r>
            <w:r w:rsidR="00527D17">
              <w:rPr>
                <w:rFonts w:eastAsia="Times New Roman"/>
                <w:sz w:val="22"/>
                <w:szCs w:val="22"/>
              </w:rPr>
              <w:t>82</w:t>
            </w:r>
            <w:r w:rsidR="006E5976">
              <w:rPr>
                <w:rFonts w:eastAsia="Times New Roman"/>
                <w:sz w:val="22"/>
                <w:szCs w:val="22"/>
              </w:rPr>
              <w:br/>
              <w:t xml:space="preserve">Письмо Минстроя России от </w:t>
            </w:r>
            <w:r w:rsidR="00527D17">
              <w:rPr>
                <w:rFonts w:eastAsia="Times New Roman"/>
                <w:sz w:val="22"/>
                <w:szCs w:val="22"/>
              </w:rPr>
              <w:t>25.10.2021</w:t>
            </w:r>
            <w:r>
              <w:rPr>
                <w:rFonts w:eastAsia="Times New Roman"/>
                <w:sz w:val="22"/>
                <w:szCs w:val="22"/>
              </w:rPr>
              <w:t xml:space="preserve"> №</w:t>
            </w:r>
            <w:r w:rsidR="00527D17">
              <w:rPr>
                <w:rFonts w:eastAsia="Times New Roman"/>
                <w:sz w:val="22"/>
                <w:szCs w:val="22"/>
              </w:rPr>
              <w:t>46012</w:t>
            </w:r>
            <w:r>
              <w:rPr>
                <w:rFonts w:eastAsia="Times New Roman"/>
                <w:sz w:val="22"/>
                <w:szCs w:val="22"/>
              </w:rPr>
              <w:t>-ИФ</w:t>
            </w:r>
            <w:r w:rsidR="006E5976">
              <w:rPr>
                <w:rFonts w:eastAsia="Times New Roman"/>
                <w:sz w:val="22"/>
                <w:szCs w:val="22"/>
              </w:rPr>
              <w:t>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10EE1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Дополнительные расходы на работы и услуги, перечисленные в пункте 12 Общих указаний Справочников, а также непредвиденные расходы, связанные с тампонажем скважин, строительством временных зданий и сооружений в размере не менее 10 % сметной стоимости изыскательских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рабо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</w:t>
            </w:r>
            <w:r>
              <w:rPr>
                <w:rFonts w:eastAsia="Times New Roman"/>
                <w:sz w:val="22"/>
                <w:szCs w:val="22"/>
              </w:rPr>
              <w:br/>
              <w:t>МП 2004 г, Часть 3, п.3.7.6в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10EE1" w:rsidRDefault="00D10EE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1.5</w:t>
            </w:r>
            <w:r>
              <w:rPr>
                <w:rFonts w:eastAsia="Times New Roman"/>
                <w:sz w:val="22"/>
                <w:szCs w:val="22"/>
              </w:rPr>
              <w:br/>
              <w:t>Часть 1, глава 3 п.4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организации и ликвидации работ на объекте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33015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47 602,28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внешнему транспорту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ОУ п.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25,2 %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33015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199 923,60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Изыскания линий электропередачи и связи: воздушные линии электропередачи напряжением 35-110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A=3.41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14,1 (14,1 км трассы)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3410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14,1 * 4.82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278 100,50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 w:rsidRPr="002B3698">
              <w:rPr>
                <w:rFonts w:eastAsia="Times New Roman"/>
                <w:sz w:val="22"/>
                <w:szCs w:val="22"/>
              </w:rPr>
              <w:t xml:space="preserve">инд. </w:t>
            </w:r>
            <w:r>
              <w:rPr>
                <w:rFonts w:eastAsia="Times New Roman"/>
                <w:sz w:val="22"/>
                <w:szCs w:val="22"/>
              </w:rPr>
              <w:t>4</w:t>
            </w:r>
            <w:r w:rsidRPr="002B3698">
              <w:rPr>
                <w:rFonts w:eastAsia="Times New Roman"/>
                <w:sz w:val="22"/>
                <w:szCs w:val="22"/>
              </w:rPr>
              <w:t>кв.202</w:t>
            </w:r>
            <w:r>
              <w:rPr>
                <w:rFonts w:eastAsia="Times New Roman"/>
                <w:sz w:val="22"/>
                <w:szCs w:val="22"/>
              </w:rPr>
              <w:t>1</w:t>
            </w:r>
            <w:r w:rsidRPr="002B3698">
              <w:rPr>
                <w:rFonts w:eastAsia="Times New Roman"/>
                <w:sz w:val="22"/>
                <w:szCs w:val="22"/>
              </w:rPr>
              <w:t xml:space="preserve"> г.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2B3698">
              <w:rPr>
                <w:rFonts w:eastAsia="Times New Roman"/>
                <w:sz w:val="22"/>
                <w:szCs w:val="22"/>
              </w:rPr>
              <w:t xml:space="preserve">к 01.01.2001 на </w:t>
            </w:r>
            <w:proofErr w:type="spellStart"/>
            <w:r w:rsidRPr="002B3698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2B3698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4.82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25.10.2021 №46012-ИФ/09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 стоимости изыскательских работ при выполнении камеральных и картографических работ с применением компьютерных технологий к стоимости соответствующих работ применяется коэффициент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Общие указания п.15"д"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4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33015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1 319 003,77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Составление программы (предписания) по геодезическим работам (4,3%);</w:t>
            </w:r>
            <w:r>
              <w:rPr>
                <w:rFonts w:eastAsia="Times New Roman"/>
                <w:sz w:val="22"/>
                <w:szCs w:val="22"/>
              </w:rPr>
              <w:br/>
              <w:t>Расходы на составление технического отчета (пояснительной записки) по геодезическим работам (10%)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1.143 от п.5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33015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1 507 621,31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2 от п.6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6264" w:rsidRDefault="00330154" w:rsidP="00A562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3 015 242,62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2B3698" w:rsidRDefault="00A56264" w:rsidP="00A5626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2B3698" w:rsidRDefault="00A56264" w:rsidP="00A56264">
            <w:pPr>
              <w:rPr>
                <w:rFonts w:eastAsia="Times New Roman"/>
                <w:bCs/>
                <w:sz w:val="22"/>
                <w:szCs w:val="22"/>
              </w:rPr>
            </w:pPr>
            <w:r w:rsidRPr="002B3698">
              <w:rPr>
                <w:rFonts w:eastAsia="Times New Roman"/>
                <w:bCs/>
                <w:sz w:val="22"/>
                <w:szCs w:val="22"/>
              </w:rPr>
              <w:t>Коэффициент дефлятор на 202</w:t>
            </w:r>
            <w:r>
              <w:rPr>
                <w:rFonts w:eastAsia="Times New Roman"/>
                <w:bCs/>
                <w:sz w:val="22"/>
                <w:szCs w:val="22"/>
              </w:rPr>
              <w:t>2</w:t>
            </w:r>
            <w:r w:rsidRPr="002B3698">
              <w:rPr>
                <w:rFonts w:eastAsia="Times New Roman"/>
                <w:bCs/>
                <w:sz w:val="22"/>
                <w:szCs w:val="22"/>
              </w:rPr>
              <w:t xml:space="preserve"> г. – </w:t>
            </w:r>
            <w:r w:rsidRPr="00412C3A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,</w:t>
            </w:r>
            <w:r w:rsidRPr="00412C3A">
              <w:rPr>
                <w:rFonts w:eastAsia="Times New Roman"/>
                <w:sz w:val="22"/>
                <w:szCs w:val="22"/>
              </w:rPr>
              <w:t>550178232724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2B3698">
              <w:rPr>
                <w:rFonts w:eastAsia="Times New Roman"/>
                <w:bCs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2B3698" w:rsidRDefault="00A56264" w:rsidP="00A56264">
            <w:pPr>
              <w:rPr>
                <w:rFonts w:eastAsia="Times New Roman"/>
                <w:sz w:val="22"/>
                <w:szCs w:val="22"/>
              </w:rPr>
            </w:pPr>
            <w:r w:rsidRPr="00412C3A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,</w:t>
            </w:r>
            <w:r w:rsidRPr="00412C3A">
              <w:rPr>
                <w:rFonts w:eastAsia="Times New Roman"/>
                <w:sz w:val="22"/>
                <w:szCs w:val="22"/>
              </w:rPr>
              <w:t>550178232724</w:t>
            </w:r>
            <w:r>
              <w:rPr>
                <w:rFonts w:eastAsia="Times New Roman"/>
                <w:sz w:val="22"/>
                <w:szCs w:val="22"/>
              </w:rPr>
              <w:t xml:space="preserve"> % от п.7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2B3698" w:rsidRDefault="00330154" w:rsidP="00A56264">
            <w:pPr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76 894,06</w:t>
            </w:r>
          </w:p>
        </w:tc>
      </w:tr>
      <w:tr w:rsidR="00A5626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Default="00A56264" w:rsidP="00A5626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B11B99" w:rsidRDefault="00A56264" w:rsidP="00A5626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11B99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Default="00A5626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2B3698" w:rsidRDefault="00A56264" w:rsidP="00A56264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6264" w:rsidRPr="002B3698" w:rsidRDefault="00330154" w:rsidP="00A5626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3 095 136,68</w:t>
            </w:r>
          </w:p>
        </w:tc>
      </w:tr>
      <w:tr w:rsidR="00330154" w:rsidTr="002B3698"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154" w:rsidRDefault="00330154" w:rsidP="00A56264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154" w:rsidRPr="00B11B99" w:rsidRDefault="00330154" w:rsidP="00A5626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с К по ранее реализованным договорам 1,045418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154" w:rsidRDefault="00330154" w:rsidP="00A5626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154" w:rsidRPr="002B3698" w:rsidRDefault="00330154" w:rsidP="00A56264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0154" w:rsidRDefault="00330154" w:rsidP="00A5626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3 235 712,00</w:t>
            </w:r>
          </w:p>
        </w:tc>
      </w:tr>
    </w:tbl>
    <w:p w:rsidR="00D10EE1" w:rsidRDefault="00D10EE1">
      <w:pPr>
        <w:rPr>
          <w:rFonts w:eastAsia="Times New Roman"/>
        </w:rPr>
      </w:pPr>
    </w:p>
    <w:tbl>
      <w:tblPr>
        <w:tblW w:w="51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847"/>
        <w:gridCol w:w="4792"/>
        <w:gridCol w:w="1139"/>
      </w:tblGrid>
      <w:tr w:rsidR="00D10EE1" w:rsidTr="007C61DA">
        <w:trPr>
          <w:trHeight w:val="263"/>
        </w:trPr>
        <w:tc>
          <w:tcPr>
            <w:tcW w:w="1839" w:type="pct"/>
            <w:hideMark/>
          </w:tcPr>
          <w:p w:rsidR="00D10EE1" w:rsidRDefault="006E597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3161" w:type="pct"/>
            <w:gridSpan w:val="3"/>
            <w:hideMark/>
          </w:tcPr>
          <w:p w:rsidR="00D10EE1" w:rsidRDefault="0033015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3 235 712,00</w:t>
            </w:r>
          </w:p>
        </w:tc>
      </w:tr>
      <w:tr w:rsidR="007C61DA" w:rsidTr="007C61DA">
        <w:trPr>
          <w:gridAfter w:val="2"/>
          <w:wAfter w:w="2766" w:type="pct"/>
          <w:trHeight w:val="310"/>
        </w:trPr>
        <w:tc>
          <w:tcPr>
            <w:tcW w:w="0" w:type="auto"/>
            <w:gridSpan w:val="2"/>
            <w:vAlign w:val="center"/>
            <w:hideMark/>
          </w:tcPr>
          <w:p w:rsidR="007C61DA" w:rsidRDefault="007C61D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61DA" w:rsidTr="00A478EE">
        <w:trPr>
          <w:gridAfter w:val="1"/>
          <w:wAfter w:w="531" w:type="pct"/>
          <w:trHeight w:val="263"/>
        </w:trPr>
        <w:tc>
          <w:tcPr>
            <w:tcW w:w="2234" w:type="pct"/>
            <w:gridSpan w:val="2"/>
            <w:vAlign w:val="center"/>
          </w:tcPr>
          <w:p w:rsidR="007C61DA" w:rsidRDefault="007C61DA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235" w:type="pct"/>
            <w:vAlign w:val="center"/>
          </w:tcPr>
          <w:p w:rsidR="007C61DA" w:rsidRDefault="007C61D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7C61DA" w:rsidTr="00A478EE">
        <w:trPr>
          <w:gridAfter w:val="1"/>
          <w:wAfter w:w="531" w:type="pct"/>
          <w:trHeight w:val="800"/>
        </w:trPr>
        <w:tc>
          <w:tcPr>
            <w:tcW w:w="2234" w:type="pct"/>
            <w:gridSpan w:val="2"/>
            <w:vAlign w:val="center"/>
          </w:tcPr>
          <w:p w:rsidR="007C61DA" w:rsidRDefault="007C61D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35" w:type="pct"/>
            <w:vAlign w:val="center"/>
          </w:tcPr>
          <w:p w:rsidR="00E1519C" w:rsidRDefault="00E1519C" w:rsidP="00E1519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7C61DA" w:rsidTr="00A478EE">
        <w:trPr>
          <w:gridAfter w:val="1"/>
          <w:wAfter w:w="531" w:type="pct"/>
          <w:trHeight w:val="263"/>
        </w:trPr>
        <w:tc>
          <w:tcPr>
            <w:tcW w:w="2234" w:type="pct"/>
            <w:gridSpan w:val="2"/>
            <w:vAlign w:val="center"/>
          </w:tcPr>
          <w:p w:rsidR="007C61DA" w:rsidRDefault="007C61D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35" w:type="pct"/>
            <w:vAlign w:val="center"/>
          </w:tcPr>
          <w:p w:rsidR="007C61DA" w:rsidRDefault="007C61D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7C61DA" w:rsidTr="007C61DA">
        <w:trPr>
          <w:gridAfter w:val="1"/>
          <w:wAfter w:w="531" w:type="pct"/>
        </w:trPr>
        <w:tc>
          <w:tcPr>
            <w:tcW w:w="2234" w:type="pct"/>
            <w:gridSpan w:val="2"/>
            <w:vAlign w:val="center"/>
            <w:hideMark/>
          </w:tcPr>
          <w:p w:rsidR="007C61DA" w:rsidRDefault="007C61D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  <w:hideMark/>
          </w:tcPr>
          <w:p w:rsidR="007C61DA" w:rsidRDefault="007C61DA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E5976" w:rsidRDefault="006E5976">
      <w:pPr>
        <w:rPr>
          <w:rFonts w:eastAsia="Times New Roman"/>
        </w:rPr>
      </w:pPr>
    </w:p>
    <w:sectPr w:rsidR="006E5976" w:rsidSect="005848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84842"/>
    <w:rsid w:val="002B3698"/>
    <w:rsid w:val="00330154"/>
    <w:rsid w:val="00412C3A"/>
    <w:rsid w:val="00430B12"/>
    <w:rsid w:val="00527D17"/>
    <w:rsid w:val="00584842"/>
    <w:rsid w:val="006E5976"/>
    <w:rsid w:val="007C61DA"/>
    <w:rsid w:val="00A4658A"/>
    <w:rsid w:val="00A478EE"/>
    <w:rsid w:val="00A56264"/>
    <w:rsid w:val="00B11B99"/>
    <w:rsid w:val="00D10EE1"/>
    <w:rsid w:val="00E1519C"/>
    <w:rsid w:val="00EE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67F062-DFD6-470E-ADE5-F8380F55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1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1D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0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Цыганчук Ольга Владимировна</cp:lastModifiedBy>
  <cp:revision>11</cp:revision>
  <dcterms:created xsi:type="dcterms:W3CDTF">2019-09-30T05:07:00Z</dcterms:created>
  <dcterms:modified xsi:type="dcterms:W3CDTF">2022-06-09T00:47:00Z</dcterms:modified>
</cp:coreProperties>
</file>